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E1B54" w14:textId="78E5D6ED" w:rsidR="00C35859" w:rsidRPr="00414427" w:rsidRDefault="009A1535" w:rsidP="00C35859">
      <w:pPr>
        <w:pStyle w:val="Heading1"/>
        <w:spacing w:line="276" w:lineRule="auto"/>
        <w:rPr>
          <w:rFonts w:ascii="Tahoma" w:hAnsi="Tahoma" w:cs="Tahoma"/>
          <w:b/>
          <w:bCs/>
          <w:color w:val="auto"/>
          <w:sz w:val="32"/>
          <w:szCs w:val="32"/>
          <w:u w:val="single"/>
        </w:rPr>
      </w:pPr>
      <w:r>
        <w:rPr>
          <w:rFonts w:ascii="Tahoma" w:hAnsi="Tahoma" w:cs="Tahoma"/>
          <w:b/>
          <w:bCs/>
          <w:color w:val="auto"/>
          <w:sz w:val="32"/>
          <w:szCs w:val="32"/>
          <w:u w:val="single"/>
        </w:rPr>
        <w:t xml:space="preserve">Egg Roll in a Bowl </w:t>
      </w:r>
      <w:r w:rsidR="00C35859" w:rsidRPr="00414427">
        <w:rPr>
          <w:rFonts w:ascii="Tahoma" w:hAnsi="Tahoma" w:cs="Tahoma"/>
          <w:b/>
          <w:bCs/>
          <w:color w:val="auto"/>
          <w:sz w:val="32"/>
          <w:szCs w:val="32"/>
          <w:u w:val="single"/>
        </w:rPr>
        <w:t xml:space="preserve"> </w:t>
      </w:r>
    </w:p>
    <w:p w14:paraId="7FBB5AC6" w14:textId="77777777" w:rsidR="00C35859" w:rsidRPr="00414427" w:rsidRDefault="00C35859" w:rsidP="00C35859">
      <w:pPr>
        <w:pStyle w:val="Heading2"/>
        <w:spacing w:line="276" w:lineRule="auto"/>
        <w:rPr>
          <w:rFonts w:ascii="Tahoma" w:hAnsi="Tahoma" w:cs="Tahoma"/>
          <w:b/>
          <w:bCs/>
          <w:color w:val="auto"/>
          <w:sz w:val="24"/>
          <w:szCs w:val="24"/>
        </w:rPr>
      </w:pPr>
      <w:r w:rsidRPr="00414427">
        <w:rPr>
          <w:rFonts w:ascii="Tahoma" w:hAnsi="Tahoma" w:cs="Tahoma"/>
          <w:b/>
          <w:bCs/>
          <w:color w:val="auto"/>
          <w:sz w:val="24"/>
          <w:szCs w:val="24"/>
        </w:rPr>
        <w:t xml:space="preserve">Ingredients: </w:t>
      </w:r>
    </w:p>
    <w:p w14:paraId="63C25D41" w14:textId="73F5BB74" w:rsidR="00C35859" w:rsidRDefault="00C35859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 w:rsidRPr="00431D57">
        <w:rPr>
          <w:rStyle w:val="normaltextrun"/>
          <w:rFonts w:ascii="Tahoma" w:hAnsi="Tahoma" w:cs="Tahoma"/>
          <w:sz w:val="22"/>
          <w:szCs w:val="22"/>
        </w:rPr>
        <w:t xml:space="preserve">2 </w:t>
      </w:r>
      <w:r w:rsidR="009A1535">
        <w:rPr>
          <w:rStyle w:val="normaltextrun"/>
          <w:rFonts w:ascii="Tahoma" w:hAnsi="Tahoma" w:cs="Tahoma"/>
          <w:sz w:val="22"/>
          <w:szCs w:val="22"/>
        </w:rPr>
        <w:t xml:space="preserve">tablespoons olive oil </w:t>
      </w:r>
    </w:p>
    <w:p w14:paraId="4F6F0989" w14:textId="37DDEC70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½ cup yellow onion</w:t>
      </w:r>
      <w:r w:rsidR="00862C5C">
        <w:rPr>
          <w:rStyle w:val="normaltextrun"/>
          <w:rFonts w:ascii="Tahoma" w:hAnsi="Tahoma" w:cs="Tahoma"/>
          <w:sz w:val="22"/>
          <w:szCs w:val="22"/>
        </w:rPr>
        <w:t>s</w:t>
      </w:r>
      <w:r>
        <w:rPr>
          <w:rStyle w:val="normaltextrun"/>
          <w:rFonts w:ascii="Tahoma" w:hAnsi="Tahoma" w:cs="Tahoma"/>
          <w:sz w:val="22"/>
          <w:szCs w:val="22"/>
        </w:rPr>
        <w:t xml:space="preserve">, diced </w:t>
      </w:r>
    </w:p>
    <w:p w14:paraId="2FBB92DF" w14:textId="6B599BFA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proofErr w:type="gramStart"/>
      <w:r>
        <w:rPr>
          <w:rStyle w:val="normaltextrun"/>
          <w:rFonts w:ascii="Tahoma" w:hAnsi="Tahoma" w:cs="Tahoma"/>
          <w:sz w:val="22"/>
          <w:szCs w:val="22"/>
        </w:rPr>
        <w:t>1 pound</w:t>
      </w:r>
      <w:proofErr w:type="gramEnd"/>
      <w:r>
        <w:rPr>
          <w:rStyle w:val="normaltextrun"/>
          <w:rFonts w:ascii="Tahoma" w:hAnsi="Tahoma" w:cs="Tahoma"/>
          <w:sz w:val="22"/>
          <w:szCs w:val="22"/>
        </w:rPr>
        <w:t xml:space="preserve"> lean ground pork OR ground meat of choice </w:t>
      </w:r>
    </w:p>
    <w:p w14:paraId="30B83BE7" w14:textId="21F18075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>1 teaspoon garlic powder</w:t>
      </w:r>
    </w:p>
    <w:p w14:paraId="643B5BC9" w14:textId="6434612A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1 teaspoon ground ginger </w:t>
      </w:r>
    </w:p>
    <w:p w14:paraId="04595B8E" w14:textId="29912CEE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1 16-ounce bag coleslaw mix, shredded green cabbage, and carrots </w:t>
      </w:r>
    </w:p>
    <w:p w14:paraId="4F866CA9" w14:textId="777EB9CE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¼ cup </w:t>
      </w:r>
      <w:r w:rsidR="00862C5C">
        <w:rPr>
          <w:rStyle w:val="normaltextrun"/>
          <w:rFonts w:ascii="Tahoma" w:hAnsi="Tahoma" w:cs="Tahoma"/>
          <w:sz w:val="22"/>
          <w:szCs w:val="22"/>
        </w:rPr>
        <w:t xml:space="preserve"> lower </w:t>
      </w:r>
      <w:r>
        <w:rPr>
          <w:rStyle w:val="normaltextrun"/>
          <w:rFonts w:ascii="Tahoma" w:hAnsi="Tahoma" w:cs="Tahoma"/>
          <w:sz w:val="22"/>
          <w:szCs w:val="22"/>
        </w:rPr>
        <w:t xml:space="preserve">sodium soy sauce </w:t>
      </w:r>
    </w:p>
    <w:p w14:paraId="38CCF525" w14:textId="7BF6A621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½ teaspoon black pepper </w:t>
      </w:r>
    </w:p>
    <w:p w14:paraId="6125F045" w14:textId="70760635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2 cups white rice OR noodles, cooked (optional) </w:t>
      </w:r>
    </w:p>
    <w:p w14:paraId="7479559E" w14:textId="45A8D49D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Green onion, sliced (optional) </w:t>
      </w:r>
    </w:p>
    <w:p w14:paraId="418283A1" w14:textId="10F6C662" w:rsidR="009A1535" w:rsidRDefault="009A1535" w:rsidP="009A1535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Sesame seeds (optional) </w:t>
      </w:r>
    </w:p>
    <w:p w14:paraId="3FBE4849" w14:textId="6FCD0E5A" w:rsidR="009A1535" w:rsidRPr="00431D57" w:rsidRDefault="009A1535" w:rsidP="009A1535">
      <w:pPr>
        <w:pStyle w:val="ListParagraph"/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Style w:val="normaltextrun"/>
          <w:rFonts w:ascii="Tahoma" w:hAnsi="Tahoma" w:cs="Tahoma"/>
          <w:sz w:val="22"/>
          <w:szCs w:val="22"/>
        </w:rPr>
        <w:t xml:space="preserve">Sriracha sauce (optional) </w:t>
      </w:r>
    </w:p>
    <w:p w14:paraId="61FE34E7" w14:textId="14AE57A1" w:rsidR="00C35859" w:rsidRPr="00414427" w:rsidRDefault="00C35859" w:rsidP="00C35859">
      <w:pPr>
        <w:pStyle w:val="Heading2"/>
        <w:spacing w:line="276" w:lineRule="auto"/>
        <w:rPr>
          <w:rStyle w:val="eop"/>
          <w:rFonts w:ascii="Tahoma" w:hAnsi="Tahoma" w:cs="Tahoma"/>
          <w:b/>
          <w:bCs/>
          <w:color w:val="auto"/>
          <w:sz w:val="24"/>
          <w:szCs w:val="24"/>
        </w:rPr>
      </w:pPr>
      <w:r w:rsidRPr="00414427">
        <w:rPr>
          <w:rStyle w:val="eop"/>
          <w:rFonts w:ascii="Tahoma" w:hAnsi="Tahoma" w:cs="Tahoma"/>
          <w:b/>
          <w:bCs/>
          <w:color w:val="auto"/>
          <w:sz w:val="24"/>
          <w:szCs w:val="24"/>
        </w:rPr>
        <w:t xml:space="preserve">Instructions: </w:t>
      </w:r>
    </w:p>
    <w:p w14:paraId="629D3AC8" w14:textId="1A9C0AA8" w:rsidR="00791D95" w:rsidRDefault="009A1535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 a large pot, heat 1 tablespoon of oil over medium heat. Add ground pork. Use a spoon to crumble into pieces. Cook thoroughly until it is no longer pink, about 8-10 minutes. </w:t>
      </w:r>
    </w:p>
    <w:p w14:paraId="48F9F6D8" w14:textId="6F55EC99" w:rsidR="009A1535" w:rsidRDefault="009A1535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Using a strainer or colander, drain the fat from the meat. Set aside. </w:t>
      </w:r>
    </w:p>
    <w:p w14:paraId="355E2C23" w14:textId="4C60770B" w:rsidR="009A1535" w:rsidRDefault="009A1535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In the same pot, add 1 tablespoon of oil. Sauté onions over medium heat until softened, about 3-5 minutes. </w:t>
      </w:r>
    </w:p>
    <w:p w14:paraId="1147B9DF" w14:textId="46656262" w:rsidR="009A1535" w:rsidRDefault="00A8536F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Return the cooked pork to the pot. Add garlic powder and ground ginger. Stir until well combined. Cook for about 1 minute. </w:t>
      </w:r>
    </w:p>
    <w:p w14:paraId="44A55789" w14:textId="7CE3BE43" w:rsidR="00A8536F" w:rsidRDefault="00A8536F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Add coleslaw mix, soy sauce, and black pepper. Stir to combine. Cook for about 5 minutes or until cabbage is wilted and tender. Stir occasionally. </w:t>
      </w:r>
    </w:p>
    <w:p w14:paraId="51C1F9DD" w14:textId="75EDA8EE" w:rsidR="00A8536F" w:rsidRDefault="00A8536F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Serve over cooked rice or noodles. </w:t>
      </w:r>
    </w:p>
    <w:p w14:paraId="1A940B37" w14:textId="211B22E7" w:rsidR="00A8536F" w:rsidRDefault="00A8536F" w:rsidP="009A1535">
      <w:pPr>
        <w:pStyle w:val="ListParagraph"/>
        <w:numPr>
          <w:ilvl w:val="0"/>
          <w:numId w:val="1"/>
        </w:numPr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Top with green onions, sesame seeds, and sriracha sauce if desired. </w:t>
      </w:r>
    </w:p>
    <w:p w14:paraId="667D8A91" w14:textId="77777777" w:rsidR="00A8536F" w:rsidRPr="009A1535" w:rsidRDefault="00A8536F" w:rsidP="00A8536F">
      <w:pPr>
        <w:pStyle w:val="ListParagraph"/>
        <w:spacing w:line="276" w:lineRule="auto"/>
        <w:ind w:left="0"/>
        <w:rPr>
          <w:rStyle w:val="normaltextrun"/>
          <w:rFonts w:ascii="Tahoma" w:hAnsi="Tahoma" w:cs="Tahoma"/>
          <w:sz w:val="22"/>
          <w:szCs w:val="22"/>
        </w:rPr>
      </w:pPr>
    </w:p>
    <w:p w14:paraId="54B1453E" w14:textId="77777777" w:rsidR="00C35859" w:rsidRPr="00431D57" w:rsidRDefault="00C35859" w:rsidP="00C35859">
      <w:pPr>
        <w:pStyle w:val="ListParagraph"/>
        <w:spacing w:line="276" w:lineRule="auto"/>
        <w:ind w:left="0"/>
        <w:rPr>
          <w:rFonts w:ascii="Tahoma" w:hAnsi="Tahoma" w:cs="Tahoma"/>
          <w:sz w:val="22"/>
          <w:szCs w:val="22"/>
        </w:rPr>
      </w:pPr>
      <w:r w:rsidRPr="00431D57">
        <w:rPr>
          <w:rFonts w:ascii="Tahoma" w:hAnsi="Tahoma" w:cs="Tahoma"/>
          <w:sz w:val="22"/>
          <w:szCs w:val="22"/>
        </w:rPr>
        <w:t xml:space="preserve">Source: LSU AgCenter </w:t>
      </w:r>
    </w:p>
    <w:p w14:paraId="2FBA4BFE" w14:textId="4229746F" w:rsidR="00C35859" w:rsidRPr="00431D57" w:rsidRDefault="00C35859" w:rsidP="00C35859">
      <w:pPr>
        <w:pStyle w:val="ListParagraph"/>
        <w:spacing w:line="276" w:lineRule="auto"/>
        <w:ind w:left="0"/>
        <w:rPr>
          <w:rFonts w:ascii="Tahoma" w:hAnsi="Tahoma" w:cs="Tahoma"/>
          <w:sz w:val="22"/>
          <w:szCs w:val="22"/>
        </w:rPr>
      </w:pPr>
      <w:r w:rsidRPr="00431D57">
        <w:rPr>
          <w:rFonts w:ascii="Tahoma" w:hAnsi="Tahoma" w:cs="Tahoma"/>
          <w:sz w:val="22"/>
          <w:szCs w:val="22"/>
        </w:rPr>
        <w:t>Serves: 8</w:t>
      </w:r>
    </w:p>
    <w:p w14:paraId="19021B67" w14:textId="5347DF9C" w:rsidR="00C35859" w:rsidRPr="00431D57" w:rsidRDefault="00C35859" w:rsidP="00C35859">
      <w:pPr>
        <w:pStyle w:val="ListParagraph"/>
        <w:spacing w:line="276" w:lineRule="auto"/>
        <w:ind w:left="0"/>
        <w:rPr>
          <w:rFonts w:ascii="Tahoma" w:hAnsi="Tahoma" w:cs="Tahoma"/>
          <w:sz w:val="22"/>
          <w:szCs w:val="22"/>
        </w:rPr>
      </w:pPr>
      <w:r w:rsidRPr="00431D57">
        <w:rPr>
          <w:rFonts w:ascii="Tahoma" w:hAnsi="Tahoma" w:cs="Tahoma"/>
          <w:sz w:val="22"/>
          <w:szCs w:val="22"/>
        </w:rPr>
        <w:t xml:space="preserve">Prep Time: </w:t>
      </w:r>
      <w:r w:rsidR="00A8536F">
        <w:rPr>
          <w:rFonts w:ascii="Tahoma" w:hAnsi="Tahoma" w:cs="Tahoma"/>
          <w:sz w:val="22"/>
          <w:szCs w:val="22"/>
        </w:rPr>
        <w:t xml:space="preserve">5 </w:t>
      </w:r>
      <w:r w:rsidRPr="00431D57">
        <w:rPr>
          <w:rFonts w:ascii="Tahoma" w:hAnsi="Tahoma" w:cs="Tahoma"/>
          <w:sz w:val="22"/>
          <w:szCs w:val="22"/>
        </w:rPr>
        <w:t xml:space="preserve">minutes </w:t>
      </w:r>
    </w:p>
    <w:p w14:paraId="00E206E1" w14:textId="29D8AED6" w:rsidR="00C35859" w:rsidRPr="00431D57" w:rsidRDefault="00F82CB2" w:rsidP="00C35859">
      <w:pPr>
        <w:pStyle w:val="ListParagraph"/>
        <w:spacing w:line="276" w:lineRule="auto"/>
        <w:ind w:left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5408" behindDoc="1" locked="0" layoutInCell="1" allowOverlap="1" wp14:anchorId="2D891D58" wp14:editId="53AB0ECB">
            <wp:simplePos x="0" y="0"/>
            <wp:positionH relativeFrom="column">
              <wp:posOffset>2152626</wp:posOffset>
            </wp:positionH>
            <wp:positionV relativeFrom="paragraph">
              <wp:posOffset>378444</wp:posOffset>
            </wp:positionV>
            <wp:extent cx="1238250" cy="1238250"/>
            <wp:effectExtent l="0" t="0" r="6350" b="6350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97603919" name="Picture 2" descr="A qr code with a few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3919" name="Picture 2" descr="A qr code with a few black squar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709">
        <w:rPr>
          <w:noProof/>
        </w:rPr>
        <w:drawing>
          <wp:anchor distT="0" distB="0" distL="114300" distR="114300" simplePos="0" relativeHeight="251664384" behindDoc="1" locked="0" layoutInCell="1" allowOverlap="1" wp14:anchorId="57338CBB" wp14:editId="2DB52C54">
            <wp:simplePos x="0" y="0"/>
            <wp:positionH relativeFrom="column">
              <wp:posOffset>-75565</wp:posOffset>
            </wp:positionH>
            <wp:positionV relativeFrom="paragraph">
              <wp:posOffset>289094</wp:posOffset>
            </wp:positionV>
            <wp:extent cx="2060575" cy="3970020"/>
            <wp:effectExtent l="0" t="0" r="0" b="5080"/>
            <wp:wrapTight wrapText="bothSides">
              <wp:wrapPolygon edited="0">
                <wp:start x="0" y="0"/>
                <wp:lineTo x="0" y="21559"/>
                <wp:lineTo x="21434" y="21559"/>
                <wp:lineTo x="21434" y="0"/>
                <wp:lineTo x="0" y="0"/>
              </wp:wrapPolygon>
            </wp:wrapTight>
            <wp:docPr id="441167235" name="Picture 1" descr="Nutrition facts for egg roll in a bowl. 8 servings per container. Serving size is 1 cup. Amount per serving has 130 calories. Total fat 6 grams, saturated fat 1.5 grams, cholesterol 35 milligrams, sodium 350 milligrams, total carbohydrate 6 grams, dietary fiber 2 grams, total sugars 2 grams, protein 14 grams, calcium 41 milligrams, iron 1 milligram, potassium 228 milligram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167235" name="Picture 1" descr="Nutrition facts for egg roll in a bowl. 8 servings per container. Serving size is 1 cup. Amount per serving has 130 calories. Total fat 6 grams, saturated fat 1.5 grams, cholesterol 35 milligrams, sodium 350 milligrams, total carbohydrate 6 grams, dietary fiber 2 grams, total sugars 2 grams, protein 14 grams, calcium 41 milligrams, iron 1 milligram, potassium 228 milligrams.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0575" cy="397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5859" w:rsidRPr="00431D57">
        <w:rPr>
          <w:rFonts w:ascii="Tahoma" w:hAnsi="Tahoma" w:cs="Tahoma"/>
          <w:sz w:val="22"/>
          <w:szCs w:val="22"/>
        </w:rPr>
        <w:t xml:space="preserve">Cook time: </w:t>
      </w:r>
      <w:r w:rsidR="00A8536F">
        <w:rPr>
          <w:rFonts w:ascii="Tahoma" w:hAnsi="Tahoma" w:cs="Tahoma"/>
          <w:sz w:val="22"/>
          <w:szCs w:val="22"/>
        </w:rPr>
        <w:t>25-30</w:t>
      </w:r>
      <w:r w:rsidR="00C35859" w:rsidRPr="00431D57">
        <w:rPr>
          <w:rFonts w:ascii="Tahoma" w:hAnsi="Tahoma" w:cs="Tahoma"/>
          <w:sz w:val="22"/>
          <w:szCs w:val="22"/>
        </w:rPr>
        <w:t xml:space="preserve"> minutes </w:t>
      </w:r>
    </w:p>
    <w:p w14:paraId="6F5FF755" w14:textId="0CCC4DD7" w:rsidR="00C35859" w:rsidRDefault="001D3AC7" w:rsidP="00C35859">
      <w:r>
        <w:rPr>
          <w:rFonts w:ascii="Tahoma" w:hAnsi="Tahoma" w:cs="Tahoma"/>
          <w:noProof/>
        </w:rPr>
        <w:drawing>
          <wp:anchor distT="0" distB="0" distL="114300" distR="114300" simplePos="0" relativeHeight="251660288" behindDoc="1" locked="0" layoutInCell="1" allowOverlap="1" wp14:anchorId="1406487C" wp14:editId="444B7FED">
            <wp:simplePos x="0" y="0"/>
            <wp:positionH relativeFrom="column">
              <wp:posOffset>1987550</wp:posOffset>
            </wp:positionH>
            <wp:positionV relativeFrom="paragraph">
              <wp:posOffset>1501775</wp:posOffset>
            </wp:positionV>
            <wp:extent cx="1405890" cy="1405890"/>
            <wp:effectExtent l="0" t="0" r="3810" b="3810"/>
            <wp:wrapTight wrapText="bothSides">
              <wp:wrapPolygon edited="0">
                <wp:start x="0" y="0"/>
                <wp:lineTo x="0" y="21366"/>
                <wp:lineTo x="21366" y="21366"/>
                <wp:lineTo x="21366" y="0"/>
                <wp:lineTo x="0" y="0"/>
              </wp:wrapPolygon>
            </wp:wrapTight>
            <wp:docPr id="1474798882" name="Picture 2" descr="A group of icons on a white background&#10;check out our social medias for the newest content! Pinterest @buildahealthymeal, Instagram @buildahealthymeal, Facebook @LSUagSNAPED, @EFNEPinE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798882" name="Picture 2" descr="A group of icons on a white background&#10;check out our social medias for the newest content! Pinterest @buildahealthymeal, Instagram @buildahealthymeal, Facebook @LSUagSNAPED, @EFNEPinEBR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589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09A3F" w14:textId="44D09AD2" w:rsidR="00C35859" w:rsidRDefault="00A8536F" w:rsidP="001D3AC7">
      <w:pPr>
        <w:spacing w:line="276" w:lineRule="auto"/>
        <w:rPr>
          <w:rFonts w:ascii="Arial" w:hAnsi="Arial" w:cs="Arial"/>
        </w:rPr>
      </w:pPr>
      <w:r w:rsidRPr="00431D57">
        <w:rPr>
          <w:rFonts w:ascii="Tahoma" w:hAnsi="Tahoma" w:cs="Tahoma"/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713E3DF8" wp14:editId="47296E14">
            <wp:simplePos x="0" y="0"/>
            <wp:positionH relativeFrom="margin">
              <wp:posOffset>3217545</wp:posOffset>
            </wp:positionH>
            <wp:positionV relativeFrom="paragraph">
              <wp:posOffset>1778539</wp:posOffset>
            </wp:positionV>
            <wp:extent cx="2816575" cy="1157605"/>
            <wp:effectExtent l="0" t="0" r="3175" b="0"/>
            <wp:wrapTight wrapText="bothSides">
              <wp:wrapPolygon edited="0">
                <wp:start x="0" y="0"/>
                <wp:lineTo x="0" y="21327"/>
                <wp:lineTo x="21527" y="21327"/>
                <wp:lineTo x="21527" y="0"/>
                <wp:lineTo x="0" y="0"/>
              </wp:wrapPolygon>
            </wp:wrapTight>
            <wp:docPr id="2019436116" name="Picture 4" descr="LSU agcenter logo. Louisiana healthcare connections logo. Visit out website: www.LSUAgCenter.com The LSU Agcenter and LSU provide equal opportunities in programs and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436116" name="Picture 4" descr="LSU agcenter logo. Louisiana healthcare connections logo. Visit out website: www.LSUAgCenter.com The LSU Agcenter and LSU provide equal opportunities in programs and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6575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7BAA3" w14:textId="0B30B4B6" w:rsidR="001D3AC7" w:rsidRPr="001D3AC7" w:rsidRDefault="001D3AC7" w:rsidP="001D3AC7">
      <w:pPr>
        <w:spacing w:line="276" w:lineRule="auto"/>
        <w:rPr>
          <w:rFonts w:ascii="Arial" w:hAnsi="Arial" w:cs="Arial"/>
        </w:rPr>
      </w:pPr>
    </w:p>
    <w:p w14:paraId="1434BD06" w14:textId="71B43817" w:rsidR="00C35859" w:rsidRPr="001D3AC7" w:rsidRDefault="00C35859" w:rsidP="001D3AC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Tahoma" w:hAnsi="Tahoma" w:cs="Tahoma"/>
        </w:rPr>
      </w:pPr>
      <w:r w:rsidRPr="002772A8">
        <w:rPr>
          <w:rFonts w:ascii="Tahoma" w:hAnsi="Tahoma" w:cs="Tahoma"/>
          <w:i/>
          <w:iCs/>
          <w:sz w:val="22"/>
          <w:szCs w:val="22"/>
        </w:rPr>
        <w:t>Find the video for this recipe and more at LSUAgCenter.com/</w:t>
      </w:r>
      <w:proofErr w:type="spellStart"/>
      <w:r w:rsidRPr="002772A8">
        <w:rPr>
          <w:rFonts w:ascii="Tahoma" w:hAnsi="Tahoma" w:cs="Tahoma"/>
          <w:i/>
          <w:iCs/>
          <w:sz w:val="22"/>
          <w:szCs w:val="22"/>
        </w:rPr>
        <w:t>BuildAHealthyMeal</w:t>
      </w:r>
      <w:proofErr w:type="spellEnd"/>
      <w:r w:rsidRPr="002772A8">
        <w:rPr>
          <w:rFonts w:ascii="Tahoma" w:hAnsi="Tahoma" w:cs="Tahoma"/>
          <w:i/>
          <w:iCs/>
          <w:sz w:val="22"/>
          <w:szCs w:val="22"/>
        </w:rPr>
        <w:t>. The Build a Healthy Video Series and recipe cards are made possible through an LSU AgCenter partnership with Louisiana Healthcare Connections. Learn more about Healthy Louisiana Medicaid and Louisiana Healthcare Connections at</w:t>
      </w:r>
      <w:r w:rsidRPr="002772A8">
        <w:rPr>
          <w:rFonts w:ascii="Tahoma" w:hAnsi="Tahoma" w:cs="Tahoma"/>
        </w:rPr>
        <w:t xml:space="preserve"> www.ChooseLouisianaHealth.co</w:t>
      </w:r>
      <w:r w:rsidR="001D3AC7">
        <w:rPr>
          <w:rFonts w:ascii="Tahoma" w:hAnsi="Tahoma" w:cs="Tahoma"/>
        </w:rPr>
        <w:t>m</w:t>
      </w:r>
    </w:p>
    <w:sectPr w:rsidR="00C35859" w:rsidRPr="001D3AC7" w:rsidSect="00C35859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70E18"/>
    <w:multiLevelType w:val="hybridMultilevel"/>
    <w:tmpl w:val="A880DA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8B634F"/>
    <w:multiLevelType w:val="hybridMultilevel"/>
    <w:tmpl w:val="F1B09E68"/>
    <w:lvl w:ilvl="0" w:tplc="3C0AA93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7785843">
    <w:abstractNumId w:val="0"/>
  </w:num>
  <w:num w:numId="2" w16cid:durableId="158928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859"/>
    <w:rsid w:val="000D0BDD"/>
    <w:rsid w:val="00101709"/>
    <w:rsid w:val="00113197"/>
    <w:rsid w:val="00145567"/>
    <w:rsid w:val="001C1F6E"/>
    <w:rsid w:val="001D3AC7"/>
    <w:rsid w:val="00226B83"/>
    <w:rsid w:val="00252E4B"/>
    <w:rsid w:val="0025715C"/>
    <w:rsid w:val="003023F6"/>
    <w:rsid w:val="00321549"/>
    <w:rsid w:val="00414427"/>
    <w:rsid w:val="00425BED"/>
    <w:rsid w:val="00431D57"/>
    <w:rsid w:val="0047503F"/>
    <w:rsid w:val="004A4E61"/>
    <w:rsid w:val="00581228"/>
    <w:rsid w:val="005877B9"/>
    <w:rsid w:val="006053B0"/>
    <w:rsid w:val="00616F44"/>
    <w:rsid w:val="006955FB"/>
    <w:rsid w:val="006C418D"/>
    <w:rsid w:val="00791D95"/>
    <w:rsid w:val="007B4C21"/>
    <w:rsid w:val="00801ACA"/>
    <w:rsid w:val="00862C5C"/>
    <w:rsid w:val="00881E26"/>
    <w:rsid w:val="009745AA"/>
    <w:rsid w:val="009A1535"/>
    <w:rsid w:val="00A74BCE"/>
    <w:rsid w:val="00A8536F"/>
    <w:rsid w:val="00B246AF"/>
    <w:rsid w:val="00B47F03"/>
    <w:rsid w:val="00BB1F18"/>
    <w:rsid w:val="00C05569"/>
    <w:rsid w:val="00C35859"/>
    <w:rsid w:val="00CB2BE0"/>
    <w:rsid w:val="00D7189D"/>
    <w:rsid w:val="00D81D94"/>
    <w:rsid w:val="00DE0CDB"/>
    <w:rsid w:val="00E2375C"/>
    <w:rsid w:val="00F5612D"/>
    <w:rsid w:val="00F82CB2"/>
    <w:rsid w:val="00FB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5A03C"/>
  <w15:chartTrackingRefBased/>
  <w15:docId w15:val="{70BE8959-A60B-4271-B378-097E33E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859"/>
  </w:style>
  <w:style w:type="paragraph" w:styleId="Heading1">
    <w:name w:val="heading 1"/>
    <w:basedOn w:val="Normal"/>
    <w:next w:val="Normal"/>
    <w:link w:val="Heading1Char"/>
    <w:uiPriority w:val="9"/>
    <w:qFormat/>
    <w:rsid w:val="00C35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5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5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5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5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5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5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5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58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58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58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5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5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5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5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5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5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58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5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58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5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5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5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5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5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5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5859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C35859"/>
  </w:style>
  <w:style w:type="character" w:customStyle="1" w:styleId="eop">
    <w:name w:val="eop"/>
    <w:basedOn w:val="DefaultParagraphFont"/>
    <w:rsid w:val="00C35859"/>
  </w:style>
  <w:style w:type="paragraph" w:customStyle="1" w:styleId="paragraph">
    <w:name w:val="paragraph"/>
    <w:basedOn w:val="Normal"/>
    <w:rsid w:val="00C35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9652852866C45A3443895ECCF64C1" ma:contentTypeVersion="22" ma:contentTypeDescription="Create a new document." ma:contentTypeScope="" ma:versionID="ebb087c49db8a63fe926efa8d16bd322">
  <xsd:schema xmlns:xsd="http://www.w3.org/2001/XMLSchema" xmlns:xs="http://www.w3.org/2001/XMLSchema" xmlns:p="http://schemas.microsoft.com/office/2006/metadata/properties" xmlns:ns2="f74f7d6f-bf9d-4899-8af4-d23338081342" xmlns:ns3="92ebaffb-21f3-4771-b7e1-97e7bdfe0dde" targetNamespace="http://schemas.microsoft.com/office/2006/metadata/properties" ma:root="true" ma:fieldsID="3adf7412283c4b9612b80544b9414570" ns2:_="" ns3:_="">
    <xsd:import namespace="f74f7d6f-bf9d-4899-8af4-d23338081342"/>
    <xsd:import namespace="92ebaffb-21f3-4771-b7e1-97e7bdfe0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f7d6f-bf9d-4899-8af4-d23338081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c98e9b-042d-48c3-b7c2-98407b15d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baffb-21f3-4771-b7e1-97e7bdfe0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c855d2-3f47-41e1-88b4-73571c7dc00e}" ma:internalName="TaxCatchAll" ma:showField="CatchAllData" ma:web="92ebaffb-21f3-4771-b7e1-97e7bdfe0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4f7d6f-bf9d-4899-8af4-d23338081342">
      <Terms xmlns="http://schemas.microsoft.com/office/infopath/2007/PartnerControls"/>
    </lcf76f155ced4ddcb4097134ff3c332f>
    <TaxCatchAll xmlns="92ebaffb-21f3-4771-b7e1-97e7bdfe0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3B6603-E264-4E7E-BB49-A1C0ADCC4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f7d6f-bf9d-4899-8af4-d23338081342"/>
    <ds:schemaRef ds:uri="92ebaffb-21f3-4771-b7e1-97e7bdfe0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6B96AD-523B-4FEE-B0D7-849E6AB38F34}">
  <ds:schemaRefs>
    <ds:schemaRef ds:uri="http://schemas.microsoft.com/office/2006/metadata/properties"/>
    <ds:schemaRef ds:uri="http://schemas.microsoft.com/office/infopath/2007/PartnerControls"/>
    <ds:schemaRef ds:uri="f74f7d6f-bf9d-4899-8af4-d23338081342"/>
    <ds:schemaRef ds:uri="92ebaffb-21f3-4771-b7e1-97e7bdfe0dde"/>
  </ds:schemaRefs>
</ds:datastoreItem>
</file>

<file path=customXml/itemProps3.xml><?xml version="1.0" encoding="utf-8"?>
<ds:datastoreItem xmlns:ds="http://schemas.openxmlformats.org/officeDocument/2006/customXml" ds:itemID="{E7B0B2CC-59BF-4235-A009-DBC6DAAD3F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Abbygail Barras</dc:creator>
  <cp:keywords/>
  <dc:description/>
  <cp:lastModifiedBy>May, Sandra</cp:lastModifiedBy>
  <cp:revision>2</cp:revision>
  <dcterms:created xsi:type="dcterms:W3CDTF">2025-09-05T20:09:00Z</dcterms:created>
  <dcterms:modified xsi:type="dcterms:W3CDTF">2025-09-05T20:09:00Z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0x010100DEC9652852866C45A3443895ECCF64C1</vt:lpwstr>
  </property>
</Properties>
</file>